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660CD" w:rsidRPr="001660CD" w:rsidRDefault="001660CD" w:rsidP="001660CD">
      <w:pPr>
        <w:widowControl w:val="0"/>
        <w:autoSpaceDE w:val="0"/>
        <w:autoSpaceDN w:val="0"/>
        <w:adjustRightInd w:val="0"/>
        <w:rPr>
          <w:rFonts w:ascii="Times New Roman" w:hAnsi="Times New Roman" w:cs="Times New Roman"/>
          <w:color w:val="3A3E40"/>
        </w:rPr>
      </w:pPr>
      <w:r w:rsidRPr="001660CD">
        <w:rPr>
          <w:rFonts w:ascii="Times New Roman" w:hAnsi="Times New Roman" w:cs="Times New Roman"/>
          <w:b/>
          <w:noProof/>
          <w:color w:val="3A3E40"/>
        </w:rPr>
        <w:drawing>
          <wp:anchor distT="0" distB="0" distL="114300" distR="114300" simplePos="0" relativeHeight="251659264" behindDoc="0" locked="0" layoutInCell="1" allowOverlap="1" wp14:anchorId="66D41DFA" wp14:editId="728EF707">
            <wp:simplePos x="0" y="0"/>
            <wp:positionH relativeFrom="margin">
              <wp:align>left</wp:align>
            </wp:positionH>
            <wp:positionV relativeFrom="margin">
              <wp:align>top</wp:align>
            </wp:positionV>
            <wp:extent cx="3454400" cy="3268345"/>
            <wp:effectExtent l="0" t="0" r="0" b="8255"/>
            <wp:wrapSquare wrapText="bothSides"/>
            <wp:docPr id="2" name="Picture 2" descr="Macintosh HD:Users:timothyconrad:Desktop:watch.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cintosh HD:Users:timothyconrad:Desktop:watch.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454400" cy="3268345"/>
                    </a:xfrm>
                    <a:prstGeom prst="rect">
                      <a:avLst/>
                    </a:prstGeom>
                    <a:noFill/>
                    <a:ln>
                      <a:noFill/>
                    </a:ln>
                  </pic:spPr>
                </pic:pic>
              </a:graphicData>
            </a:graphic>
          </wp:anchor>
        </w:drawing>
      </w:r>
      <w:r w:rsidRPr="001660CD">
        <w:rPr>
          <w:rFonts w:ascii="Times New Roman" w:hAnsi="Times New Roman" w:cs="Times New Roman"/>
          <w:b/>
          <w:color w:val="3A3E40"/>
        </w:rPr>
        <w:t>"Breaking Down a</w:t>
      </w:r>
      <w:bookmarkStart w:id="0" w:name="_GoBack"/>
      <w:bookmarkEnd w:id="0"/>
      <w:r w:rsidRPr="001660CD">
        <w:rPr>
          <w:rFonts w:ascii="Times New Roman" w:hAnsi="Times New Roman" w:cs="Times New Roman"/>
          <w:b/>
          <w:color w:val="3A3E40"/>
        </w:rPr>
        <w:t>n I</w:t>
      </w:r>
      <w:r w:rsidRPr="001660CD">
        <w:rPr>
          <w:rFonts w:ascii="Times New Roman" w:hAnsi="Times New Roman" w:cs="Times New Roman"/>
          <w:b/>
          <w:color w:val="3A3E40"/>
        </w:rPr>
        <w:t>mage"</w:t>
      </w:r>
      <w:r w:rsidRPr="001660CD">
        <w:rPr>
          <w:rFonts w:ascii="Times New Roman" w:hAnsi="Times New Roman" w:cs="Times New Roman"/>
          <w:color w:val="3A3E40"/>
        </w:rPr>
        <w:t xml:space="preserve"> was written by Jenna Pack on the website </w:t>
      </w:r>
      <w:r w:rsidRPr="001660CD">
        <w:rPr>
          <w:rFonts w:ascii="Times New Roman" w:hAnsi="Times New Roman" w:cs="Times New Roman"/>
          <w:i/>
          <w:color w:val="3A3E40"/>
        </w:rPr>
        <w:t>Writing Commons</w:t>
      </w:r>
      <w:r w:rsidRPr="001660CD">
        <w:rPr>
          <w:rFonts w:ascii="Times New Roman" w:hAnsi="Times New Roman" w:cs="Times New Roman"/>
          <w:color w:val="3A3E40"/>
        </w:rPr>
        <w:t>.</w:t>
      </w:r>
    </w:p>
    <w:p w:rsidR="001660CD" w:rsidRPr="001660CD" w:rsidRDefault="001660CD" w:rsidP="001660CD">
      <w:pPr>
        <w:widowControl w:val="0"/>
        <w:autoSpaceDE w:val="0"/>
        <w:autoSpaceDN w:val="0"/>
        <w:adjustRightInd w:val="0"/>
        <w:rPr>
          <w:rFonts w:ascii="Times New Roman" w:hAnsi="Times New Roman" w:cs="Times New Roman"/>
          <w:color w:val="3A3E40"/>
        </w:rPr>
      </w:pPr>
      <w:r w:rsidRPr="001660CD">
        <w:rPr>
          <w:rFonts w:ascii="Times New Roman" w:hAnsi="Times New Roman" w:cs="Times New Roman"/>
          <w:color w:val="3A3E40"/>
        </w:rPr>
        <w:t xml:space="preserve">We come across many images on a daily basis, but we rarely stop to think about what those images mean or about how they persuade us. Yet, images have power, which is why we need to understand how to analyze them. When you’re analyzing an image to understand the message it portrays, this is called </w:t>
      </w:r>
      <w:r w:rsidRPr="001660CD">
        <w:rPr>
          <w:rFonts w:ascii="Times New Roman" w:hAnsi="Times New Roman" w:cs="Times New Roman"/>
          <w:i/>
          <w:iCs/>
          <w:color w:val="3A3E40"/>
        </w:rPr>
        <w:t>visual rhetoric</w:t>
      </w:r>
      <w:r w:rsidRPr="001660CD">
        <w:rPr>
          <w:rFonts w:ascii="Times New Roman" w:hAnsi="Times New Roman" w:cs="Times New Roman"/>
          <w:color w:val="3A3E40"/>
        </w:rPr>
        <w:t>.</w:t>
      </w:r>
      <w:r w:rsidRPr="001660CD">
        <w:rPr>
          <w:rFonts w:ascii="Times New Roman" w:hAnsi="Times New Roman" w:cs="Times New Roman"/>
          <w:i/>
          <w:iCs/>
          <w:color w:val="3A3E40"/>
        </w:rPr>
        <w:t xml:space="preserve"> Visual rhetoric is a means of communication that uses images to create meaning or to make an argument</w:t>
      </w:r>
      <w:r w:rsidRPr="001660CD">
        <w:rPr>
          <w:rFonts w:ascii="Times New Roman" w:hAnsi="Times New Roman" w:cs="Times New Roman"/>
          <w:color w:val="3A3E40"/>
        </w:rPr>
        <w:t>.</w:t>
      </w:r>
    </w:p>
    <w:p w:rsidR="001660CD" w:rsidRDefault="001660CD" w:rsidP="001660CD">
      <w:pPr>
        <w:rPr>
          <w:rFonts w:ascii="Times New Roman" w:hAnsi="Times New Roman" w:cs="Times New Roman"/>
          <w:color w:val="3A3E40"/>
        </w:rPr>
      </w:pPr>
    </w:p>
    <w:p w:rsidR="001660CD" w:rsidRPr="001660CD" w:rsidRDefault="001660CD" w:rsidP="001660CD">
      <w:pPr>
        <w:rPr>
          <w:rFonts w:ascii="Times New Roman" w:hAnsi="Times New Roman" w:cs="Times New Roman"/>
          <w:color w:val="3A3E40"/>
        </w:rPr>
      </w:pPr>
      <w:r w:rsidRPr="001660CD">
        <w:rPr>
          <w:rFonts w:ascii="Times New Roman" w:hAnsi="Times New Roman" w:cs="Times New Roman"/>
          <w:color w:val="3A3E40"/>
        </w:rPr>
        <w:t xml:space="preserve">The first thing to consider when breaking down, or analyzing, an image is the </w:t>
      </w:r>
      <w:r w:rsidRPr="001660CD">
        <w:rPr>
          <w:rFonts w:ascii="Times New Roman" w:hAnsi="Times New Roman" w:cs="Times New Roman"/>
          <w:i/>
          <w:iCs/>
          <w:color w:val="3A3E40"/>
        </w:rPr>
        <w:t>rhetorical situation</w:t>
      </w:r>
      <w:r w:rsidRPr="001660CD">
        <w:rPr>
          <w:rFonts w:ascii="Times New Roman" w:hAnsi="Times New Roman" w:cs="Times New Roman"/>
          <w:color w:val="3A3E40"/>
        </w:rPr>
        <w:t xml:space="preserve">: the </w:t>
      </w:r>
      <w:r w:rsidRPr="001660CD">
        <w:rPr>
          <w:rFonts w:ascii="Times New Roman" w:hAnsi="Times New Roman" w:cs="Times New Roman"/>
          <w:i/>
          <w:iCs/>
          <w:color w:val="3A3E40"/>
        </w:rPr>
        <w:t>audience</w:t>
      </w:r>
      <w:r w:rsidRPr="001660CD">
        <w:rPr>
          <w:rFonts w:ascii="Times New Roman" w:hAnsi="Times New Roman" w:cs="Times New Roman"/>
          <w:color w:val="3A3E40"/>
        </w:rPr>
        <w:t xml:space="preserve">, </w:t>
      </w:r>
      <w:r w:rsidRPr="001660CD">
        <w:rPr>
          <w:rFonts w:ascii="Times New Roman" w:hAnsi="Times New Roman" w:cs="Times New Roman"/>
          <w:i/>
          <w:iCs/>
          <w:color w:val="3A3E40"/>
        </w:rPr>
        <w:t>context</w:t>
      </w:r>
      <w:r w:rsidRPr="001660CD">
        <w:rPr>
          <w:rFonts w:ascii="Times New Roman" w:hAnsi="Times New Roman" w:cs="Times New Roman"/>
          <w:color w:val="3A3E40"/>
        </w:rPr>
        <w:t xml:space="preserve">, and </w:t>
      </w:r>
      <w:r w:rsidRPr="001660CD">
        <w:rPr>
          <w:rFonts w:ascii="Times New Roman" w:hAnsi="Times New Roman" w:cs="Times New Roman"/>
          <w:i/>
          <w:iCs/>
          <w:color w:val="3A3E40"/>
        </w:rPr>
        <w:t>purpose</w:t>
      </w:r>
      <w:r w:rsidRPr="001660CD">
        <w:rPr>
          <w:rFonts w:ascii="Times New Roman" w:hAnsi="Times New Roman" w:cs="Times New Roman"/>
          <w:i/>
          <w:iCs/>
          <w:color w:val="3A3E40"/>
        </w:rPr>
        <w:t xml:space="preserve">.  Tone </w:t>
      </w:r>
      <w:r w:rsidRPr="001660CD">
        <w:rPr>
          <w:rFonts w:ascii="Times New Roman" w:hAnsi="Times New Roman" w:cs="Times New Roman"/>
          <w:iCs/>
          <w:color w:val="3A3E40"/>
        </w:rPr>
        <w:t>is another important analytical tool</w:t>
      </w:r>
      <w:r w:rsidRPr="001660CD">
        <w:rPr>
          <w:rFonts w:ascii="Times New Roman" w:hAnsi="Times New Roman" w:cs="Times New Roman"/>
          <w:i/>
          <w:iCs/>
          <w:color w:val="3A3E40"/>
        </w:rPr>
        <w:t>.</w:t>
      </w:r>
      <w:r w:rsidRPr="001660CD">
        <w:rPr>
          <w:rFonts w:ascii="Times New Roman" w:hAnsi="Times New Roman" w:cs="Times New Roman"/>
          <w:color w:val="3A3E40"/>
        </w:rPr>
        <w:t xml:space="preserve"> Each of these elements is essential in order to understand the message an image portrays. It is important to remember that you can analyze all different types of images, including advertisements, Public Service Announcements (PSAs), websites, paintings, photographs, an</w:t>
      </w:r>
      <w:r w:rsidRPr="001660CD">
        <w:rPr>
          <w:rFonts w:ascii="Times New Roman" w:hAnsi="Times New Roman" w:cs="Times New Roman"/>
          <w:color w:val="3A3E40"/>
        </w:rPr>
        <w:t>d more. Here, we will look at a watch</w:t>
      </w:r>
      <w:r w:rsidRPr="001660CD">
        <w:rPr>
          <w:rFonts w:ascii="Times New Roman" w:hAnsi="Times New Roman" w:cs="Times New Roman"/>
          <w:color w:val="3A3E40"/>
        </w:rPr>
        <w:t xml:space="preserve"> advertisement:</w:t>
      </w:r>
    </w:p>
    <w:p w:rsidR="001660CD" w:rsidRPr="001660CD" w:rsidRDefault="001660CD" w:rsidP="001660CD">
      <w:pPr>
        <w:rPr>
          <w:rFonts w:ascii="Times New Roman" w:hAnsi="Times New Roman" w:cs="Times New Roman"/>
          <w:color w:val="3A3E40"/>
        </w:rPr>
      </w:pPr>
    </w:p>
    <w:p w:rsidR="001660CD" w:rsidRPr="001660CD" w:rsidRDefault="001660CD" w:rsidP="001660CD">
      <w:pPr>
        <w:widowControl w:val="0"/>
        <w:autoSpaceDE w:val="0"/>
        <w:autoSpaceDN w:val="0"/>
        <w:adjustRightInd w:val="0"/>
        <w:rPr>
          <w:rFonts w:ascii="Times New Roman" w:hAnsi="Times New Roman" w:cs="Times New Roman"/>
          <w:color w:val="2B3137"/>
        </w:rPr>
      </w:pPr>
      <w:r w:rsidRPr="001660CD">
        <w:rPr>
          <w:rFonts w:ascii="Times New Roman" w:hAnsi="Times New Roman" w:cs="Times New Roman"/>
          <w:color w:val="2B3137"/>
        </w:rPr>
        <w:t>Audience</w:t>
      </w:r>
    </w:p>
    <w:p w:rsidR="001660CD" w:rsidRPr="001660CD" w:rsidRDefault="001660CD" w:rsidP="001660CD">
      <w:pPr>
        <w:widowControl w:val="0"/>
        <w:autoSpaceDE w:val="0"/>
        <w:autoSpaceDN w:val="0"/>
        <w:adjustRightInd w:val="0"/>
        <w:rPr>
          <w:rFonts w:ascii="Times New Roman" w:hAnsi="Times New Roman" w:cs="Times New Roman"/>
          <w:color w:val="3A3E40"/>
        </w:rPr>
      </w:pPr>
      <w:r w:rsidRPr="001660CD">
        <w:rPr>
          <w:rFonts w:ascii="Times New Roman" w:hAnsi="Times New Roman" w:cs="Times New Roman"/>
          <w:color w:val="3A3E40"/>
        </w:rPr>
        <w:t xml:space="preserve">The </w:t>
      </w:r>
      <w:r w:rsidRPr="001660CD">
        <w:rPr>
          <w:rFonts w:ascii="Times New Roman" w:hAnsi="Times New Roman" w:cs="Times New Roman"/>
          <w:i/>
          <w:iCs/>
          <w:color w:val="3A3E40"/>
        </w:rPr>
        <w:t>audience</w:t>
      </w:r>
      <w:r w:rsidRPr="001660CD">
        <w:rPr>
          <w:rFonts w:ascii="Times New Roman" w:hAnsi="Times New Roman" w:cs="Times New Roman"/>
          <w:color w:val="3A3E40"/>
        </w:rPr>
        <w:t xml:space="preserve"> consists of who is being targeted by the author, designer, or creator. In the above image, it appears that the audience is men. How do we know this? Not only is the person running in the background a man, but the color of the watch and the size of the watch face indicate that the watch is likely a man’s watch. Of course, women could indirectly be an audience, too, since they might want to buy this watch for someone or wear it themselves. In addition, the audience might be male </w:t>
      </w:r>
      <w:r w:rsidRPr="001660CD">
        <w:rPr>
          <w:rFonts w:ascii="Times New Roman" w:hAnsi="Times New Roman" w:cs="Times New Roman"/>
          <w:i/>
          <w:iCs/>
          <w:color w:val="3A3E40"/>
        </w:rPr>
        <w:t>athletes</w:t>
      </w:r>
      <w:r w:rsidRPr="001660CD">
        <w:rPr>
          <w:rFonts w:ascii="Times New Roman" w:hAnsi="Times New Roman" w:cs="Times New Roman"/>
          <w:color w:val="3A3E40"/>
        </w:rPr>
        <w:t xml:space="preserve"> or outdoor </w:t>
      </w:r>
      <w:r w:rsidRPr="001660CD">
        <w:rPr>
          <w:rFonts w:ascii="Times New Roman" w:hAnsi="Times New Roman" w:cs="Times New Roman"/>
          <w:i/>
          <w:iCs/>
          <w:color w:val="3A3E40"/>
        </w:rPr>
        <w:t>enthusiasts</w:t>
      </w:r>
      <w:r w:rsidRPr="001660CD">
        <w:rPr>
          <w:rFonts w:ascii="Times New Roman" w:hAnsi="Times New Roman" w:cs="Times New Roman"/>
          <w:color w:val="3A3E40"/>
        </w:rPr>
        <w:t>. If you pay close attention to the watch features, it includes North, South, East, and West orientations; it is digital with various modes that likely include a stopwatch, and it has a light for when it is dark. All of these features are likely to appeal to outdoors types, athletes, or both.</w:t>
      </w:r>
    </w:p>
    <w:p w:rsidR="001660CD" w:rsidRDefault="001660CD" w:rsidP="001660CD">
      <w:pPr>
        <w:widowControl w:val="0"/>
        <w:autoSpaceDE w:val="0"/>
        <w:autoSpaceDN w:val="0"/>
        <w:adjustRightInd w:val="0"/>
        <w:rPr>
          <w:rFonts w:ascii="Times New Roman" w:hAnsi="Times New Roman" w:cs="Times New Roman"/>
          <w:color w:val="2B3137"/>
        </w:rPr>
      </w:pPr>
    </w:p>
    <w:p w:rsidR="001660CD" w:rsidRPr="001660CD" w:rsidRDefault="001660CD" w:rsidP="001660CD">
      <w:pPr>
        <w:widowControl w:val="0"/>
        <w:autoSpaceDE w:val="0"/>
        <w:autoSpaceDN w:val="0"/>
        <w:adjustRightInd w:val="0"/>
        <w:rPr>
          <w:rFonts w:ascii="Times New Roman" w:hAnsi="Times New Roman" w:cs="Times New Roman"/>
          <w:color w:val="2B3137"/>
        </w:rPr>
      </w:pPr>
      <w:r w:rsidRPr="001660CD">
        <w:rPr>
          <w:rFonts w:ascii="Times New Roman" w:hAnsi="Times New Roman" w:cs="Times New Roman"/>
          <w:color w:val="2B3137"/>
        </w:rPr>
        <w:t>Context</w:t>
      </w:r>
    </w:p>
    <w:p w:rsidR="001660CD" w:rsidRPr="001660CD" w:rsidRDefault="001660CD" w:rsidP="001660CD">
      <w:pPr>
        <w:widowControl w:val="0"/>
        <w:autoSpaceDE w:val="0"/>
        <w:autoSpaceDN w:val="0"/>
        <w:adjustRightInd w:val="0"/>
        <w:rPr>
          <w:rFonts w:ascii="Times New Roman" w:hAnsi="Times New Roman" w:cs="Times New Roman"/>
          <w:color w:val="3A3E40"/>
        </w:rPr>
      </w:pPr>
      <w:r w:rsidRPr="001660CD">
        <w:rPr>
          <w:rFonts w:ascii="Times New Roman" w:hAnsi="Times New Roman" w:cs="Times New Roman"/>
          <w:color w:val="3A3E40"/>
        </w:rPr>
        <w:t xml:space="preserve">The </w:t>
      </w:r>
      <w:r w:rsidRPr="001660CD">
        <w:rPr>
          <w:rFonts w:ascii="Times New Roman" w:hAnsi="Times New Roman" w:cs="Times New Roman"/>
          <w:i/>
          <w:iCs/>
          <w:color w:val="3A3E40"/>
        </w:rPr>
        <w:t>context</w:t>
      </w:r>
      <w:r w:rsidRPr="001660CD">
        <w:rPr>
          <w:rFonts w:ascii="Times New Roman" w:hAnsi="Times New Roman" w:cs="Times New Roman"/>
          <w:color w:val="3A3E40"/>
        </w:rPr>
        <w:t xml:space="preserve"> includes any background information that will help you understand and analyze an image. In the above image, the most important context is that the watch is a Pro Trek watch. If you did some research, you would find out that Pro Trek watches are part of Casio, an electronics manufacturing company. Knowing that Casio is an electronics company, we might assume that they value functionality over aesthetics; therefore, this might be the reason why the above watch is not very decorative or complex, but is still the focal point of the image. This is because Casio wants to feature the watch’s functionality.</w:t>
      </w:r>
    </w:p>
    <w:p w:rsidR="001660CD" w:rsidRDefault="001660CD" w:rsidP="001660CD">
      <w:pPr>
        <w:widowControl w:val="0"/>
        <w:autoSpaceDE w:val="0"/>
        <w:autoSpaceDN w:val="0"/>
        <w:adjustRightInd w:val="0"/>
        <w:rPr>
          <w:rFonts w:ascii="Times New Roman" w:hAnsi="Times New Roman" w:cs="Times New Roman"/>
          <w:color w:val="2B3137"/>
        </w:rPr>
      </w:pPr>
    </w:p>
    <w:p w:rsidR="001660CD" w:rsidRPr="001660CD" w:rsidRDefault="001660CD" w:rsidP="001660CD">
      <w:pPr>
        <w:widowControl w:val="0"/>
        <w:autoSpaceDE w:val="0"/>
        <w:autoSpaceDN w:val="0"/>
        <w:adjustRightInd w:val="0"/>
        <w:rPr>
          <w:rFonts w:ascii="Times New Roman" w:hAnsi="Times New Roman" w:cs="Times New Roman"/>
          <w:color w:val="2B3137"/>
        </w:rPr>
      </w:pPr>
      <w:r w:rsidRPr="001660CD">
        <w:rPr>
          <w:rFonts w:ascii="Times New Roman" w:hAnsi="Times New Roman" w:cs="Times New Roman"/>
          <w:color w:val="2B3137"/>
        </w:rPr>
        <w:lastRenderedPageBreak/>
        <w:t>Purpose</w:t>
      </w:r>
    </w:p>
    <w:p w:rsidR="001660CD" w:rsidRPr="001660CD" w:rsidRDefault="001660CD" w:rsidP="001660CD">
      <w:pPr>
        <w:widowControl w:val="0"/>
        <w:autoSpaceDE w:val="0"/>
        <w:autoSpaceDN w:val="0"/>
        <w:adjustRightInd w:val="0"/>
        <w:rPr>
          <w:rFonts w:ascii="Times New Roman" w:hAnsi="Times New Roman" w:cs="Times New Roman"/>
          <w:color w:val="3A3E40"/>
        </w:rPr>
      </w:pPr>
      <w:r w:rsidRPr="001660CD">
        <w:rPr>
          <w:rFonts w:ascii="Times New Roman" w:hAnsi="Times New Roman" w:cs="Times New Roman"/>
          <w:i/>
          <w:iCs/>
          <w:color w:val="3A3E40"/>
        </w:rPr>
        <w:t>Purpose</w:t>
      </w:r>
      <w:r w:rsidRPr="001660CD">
        <w:rPr>
          <w:rFonts w:ascii="Times New Roman" w:hAnsi="Times New Roman" w:cs="Times New Roman"/>
          <w:color w:val="3A3E40"/>
        </w:rPr>
        <w:t xml:space="preserve"> refers to the overall goal for creating an image. With advertisements, that goal is fairly easy to understand. Advertisements are almost always made to sell items. In our example image, the purpose is to sell the Pro Trek watch.</w:t>
      </w:r>
    </w:p>
    <w:p w:rsidR="001660CD" w:rsidRPr="001660CD" w:rsidRDefault="001660CD" w:rsidP="001660CD">
      <w:pPr>
        <w:widowControl w:val="0"/>
        <w:autoSpaceDE w:val="0"/>
        <w:autoSpaceDN w:val="0"/>
        <w:adjustRightInd w:val="0"/>
        <w:rPr>
          <w:rFonts w:ascii="Times New Roman" w:hAnsi="Times New Roman" w:cs="Times New Roman"/>
          <w:color w:val="3A3E40"/>
        </w:rPr>
      </w:pPr>
      <w:r w:rsidRPr="001660CD">
        <w:rPr>
          <w:rFonts w:ascii="Times New Roman" w:hAnsi="Times New Roman" w:cs="Times New Roman"/>
          <w:color w:val="3A3E40"/>
        </w:rPr>
        <w:t>There are many other strategies to consider when breaking down an image. It’s always important to consider the rhetorical situation first, since that will help you interpret the purpose of the other strategies the designer uses. Then, you can begin to interpret the other persuasive techniques that influence the overall message of the image, including the tone, arrangement, text, typography, and color.</w:t>
      </w:r>
    </w:p>
    <w:p w:rsidR="001660CD" w:rsidRDefault="001660CD" w:rsidP="001660CD">
      <w:pPr>
        <w:widowControl w:val="0"/>
        <w:autoSpaceDE w:val="0"/>
        <w:autoSpaceDN w:val="0"/>
        <w:adjustRightInd w:val="0"/>
        <w:rPr>
          <w:rFonts w:ascii="Times New Roman" w:hAnsi="Times New Roman" w:cs="Times New Roman"/>
          <w:color w:val="2B3137"/>
        </w:rPr>
      </w:pPr>
    </w:p>
    <w:p w:rsidR="001660CD" w:rsidRPr="001660CD" w:rsidRDefault="001660CD" w:rsidP="001660CD">
      <w:pPr>
        <w:widowControl w:val="0"/>
        <w:autoSpaceDE w:val="0"/>
        <w:autoSpaceDN w:val="0"/>
        <w:adjustRightInd w:val="0"/>
        <w:rPr>
          <w:rFonts w:ascii="Times New Roman" w:hAnsi="Times New Roman" w:cs="Times New Roman"/>
          <w:color w:val="2B3137"/>
        </w:rPr>
      </w:pPr>
      <w:r w:rsidRPr="001660CD">
        <w:rPr>
          <w:rFonts w:ascii="Times New Roman" w:hAnsi="Times New Roman" w:cs="Times New Roman"/>
          <w:color w:val="2B3137"/>
        </w:rPr>
        <w:t>Tone</w:t>
      </w:r>
    </w:p>
    <w:p w:rsidR="001660CD" w:rsidRPr="001660CD" w:rsidRDefault="001660CD" w:rsidP="001660CD">
      <w:pPr>
        <w:widowControl w:val="0"/>
        <w:autoSpaceDE w:val="0"/>
        <w:autoSpaceDN w:val="0"/>
        <w:adjustRightInd w:val="0"/>
        <w:rPr>
          <w:rFonts w:ascii="Times New Roman" w:hAnsi="Times New Roman" w:cs="Times New Roman"/>
          <w:color w:val="3A3E40"/>
        </w:rPr>
      </w:pPr>
      <w:r w:rsidRPr="001660CD">
        <w:rPr>
          <w:rFonts w:ascii="Times New Roman" w:hAnsi="Times New Roman" w:cs="Times New Roman"/>
          <w:color w:val="3A3E40"/>
        </w:rPr>
        <w:t xml:space="preserve">In literature, </w:t>
      </w:r>
      <w:r w:rsidRPr="001660CD">
        <w:rPr>
          <w:rFonts w:ascii="Times New Roman" w:hAnsi="Times New Roman" w:cs="Times New Roman"/>
          <w:i/>
          <w:iCs/>
          <w:color w:val="3A3E40"/>
        </w:rPr>
        <w:t>tone</w:t>
      </w:r>
      <w:r w:rsidRPr="001660CD">
        <w:rPr>
          <w:rFonts w:ascii="Times New Roman" w:hAnsi="Times New Roman" w:cs="Times New Roman"/>
          <w:color w:val="3A3E40"/>
        </w:rPr>
        <w:t xml:space="preserve"> refers to the author’s attitude toward the subject. So, with regard to images, tone can also refer to the photographer/artist’s/designer’s perspective on the issue. In our image above, the tone is a bit hard to interpret. However, the fact that the watch is focused and up close while the background image of a person is blurred gives us a clue: it seems that the designer is portraying that the wearer of the watch is not that important. The watch is what’s significant. Perhaps the message is that anyone can wear these watches. Whether or not this is an effective approach to selling the watch is up for debate!</w:t>
      </w:r>
    </w:p>
    <w:p w:rsidR="000F1A7E" w:rsidRPr="001660CD" w:rsidRDefault="000F1A7E" w:rsidP="001660CD">
      <w:pPr>
        <w:rPr>
          <w:rFonts w:ascii="Times New Roman" w:hAnsi="Times New Roman" w:cs="Times New Roman"/>
        </w:rPr>
      </w:pPr>
    </w:p>
    <w:sectPr w:rsidR="000F1A7E" w:rsidRPr="001660CD" w:rsidSect="001660CD">
      <w:headerReference w:type="even" r:id="rId8"/>
      <w:headerReference w:type="default" r:id="rId9"/>
      <w:pgSz w:w="12240" w:h="15840"/>
      <w:pgMar w:top="1224" w:right="1800" w:bottom="1224" w:left="1800" w:header="720" w:footer="720" w:gutter="0"/>
      <w:cols w:space="72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660CD" w:rsidRDefault="001660CD" w:rsidP="001660CD">
      <w:r>
        <w:separator/>
      </w:r>
    </w:p>
  </w:endnote>
  <w:endnote w:type="continuationSeparator" w:id="0">
    <w:p w:rsidR="001660CD" w:rsidRDefault="001660CD" w:rsidP="001660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660CD" w:rsidRDefault="001660CD" w:rsidP="001660CD">
      <w:r>
        <w:separator/>
      </w:r>
    </w:p>
  </w:footnote>
  <w:footnote w:type="continuationSeparator" w:id="0">
    <w:p w:rsidR="001660CD" w:rsidRDefault="001660CD" w:rsidP="001660CD">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60CD" w:rsidRDefault="001660CD" w:rsidP="00E46587">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1660CD" w:rsidRDefault="001660CD" w:rsidP="001660CD">
    <w:pPr>
      <w:pStyle w:val="Header"/>
      <w:ind w:right="360"/>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60CD" w:rsidRDefault="001660CD" w:rsidP="00E46587">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1660CD" w:rsidRDefault="001660CD" w:rsidP="001660CD">
    <w:pPr>
      <w:pStyle w:val="Header"/>
      <w:ind w:right="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60CD"/>
    <w:rsid w:val="000F1A7E"/>
    <w:rsid w:val="001660C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F19D71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660CD"/>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1660CD"/>
    <w:rPr>
      <w:rFonts w:ascii="Lucida Grande" w:hAnsi="Lucida Grande" w:cs="Lucida Grande"/>
      <w:sz w:val="18"/>
      <w:szCs w:val="18"/>
    </w:rPr>
  </w:style>
  <w:style w:type="paragraph" w:styleId="Header">
    <w:name w:val="header"/>
    <w:basedOn w:val="Normal"/>
    <w:link w:val="HeaderChar"/>
    <w:uiPriority w:val="99"/>
    <w:unhideWhenUsed/>
    <w:rsid w:val="001660CD"/>
    <w:pPr>
      <w:tabs>
        <w:tab w:val="center" w:pos="4320"/>
        <w:tab w:val="right" w:pos="8640"/>
      </w:tabs>
    </w:pPr>
  </w:style>
  <w:style w:type="character" w:customStyle="1" w:styleId="HeaderChar">
    <w:name w:val="Header Char"/>
    <w:basedOn w:val="DefaultParagraphFont"/>
    <w:link w:val="Header"/>
    <w:uiPriority w:val="99"/>
    <w:rsid w:val="001660CD"/>
  </w:style>
  <w:style w:type="character" w:styleId="PageNumber">
    <w:name w:val="page number"/>
    <w:basedOn w:val="DefaultParagraphFont"/>
    <w:uiPriority w:val="99"/>
    <w:semiHidden/>
    <w:unhideWhenUsed/>
    <w:rsid w:val="001660C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660CD"/>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1660CD"/>
    <w:rPr>
      <w:rFonts w:ascii="Lucida Grande" w:hAnsi="Lucida Grande" w:cs="Lucida Grande"/>
      <w:sz w:val="18"/>
      <w:szCs w:val="18"/>
    </w:rPr>
  </w:style>
  <w:style w:type="paragraph" w:styleId="Header">
    <w:name w:val="header"/>
    <w:basedOn w:val="Normal"/>
    <w:link w:val="HeaderChar"/>
    <w:uiPriority w:val="99"/>
    <w:unhideWhenUsed/>
    <w:rsid w:val="001660CD"/>
    <w:pPr>
      <w:tabs>
        <w:tab w:val="center" w:pos="4320"/>
        <w:tab w:val="right" w:pos="8640"/>
      </w:tabs>
    </w:pPr>
  </w:style>
  <w:style w:type="character" w:customStyle="1" w:styleId="HeaderChar">
    <w:name w:val="Header Char"/>
    <w:basedOn w:val="DefaultParagraphFont"/>
    <w:link w:val="Header"/>
    <w:uiPriority w:val="99"/>
    <w:rsid w:val="001660CD"/>
  </w:style>
  <w:style w:type="character" w:styleId="PageNumber">
    <w:name w:val="page number"/>
    <w:basedOn w:val="DefaultParagraphFont"/>
    <w:uiPriority w:val="99"/>
    <w:semiHidden/>
    <w:unhideWhenUsed/>
    <w:rsid w:val="001660C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png"/><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2</Pages>
  <Words>560</Words>
  <Characters>3196</Characters>
  <Application>Microsoft Macintosh Word</Application>
  <DocSecurity>0</DocSecurity>
  <Lines>26</Lines>
  <Paragraphs>7</Paragraphs>
  <ScaleCrop>false</ScaleCrop>
  <Company>Weber State University</Company>
  <LinksUpToDate>false</LinksUpToDate>
  <CharactersWithSpaces>3749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Tim Conrad</dc:creator>
  <cp:keywords/>
  <dc:description/>
  <cp:lastModifiedBy>Tim Conrad</cp:lastModifiedBy>
  <cp:revision>1</cp:revision>
  <dcterms:created xsi:type="dcterms:W3CDTF">2016-03-31T13:52:00Z</dcterms:created>
  <dcterms:modified xsi:type="dcterms:W3CDTF">2016-03-31T14:01:00Z</dcterms:modified>
</cp:coreProperties>
</file>